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6"/>
              <w:gridCol w:w="2897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0E2FA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0A102E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EF269E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licenciement économique individuel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</w:t>
            </w:r>
            <w:r w:rsidR="00EF269E">
              <w:t>licenciement économique individuel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 w:rsidR="00EF269E">
              <w:t>La définition du licenciement économique individuel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 xml:space="preserve">2. </w:t>
            </w:r>
            <w:r w:rsidR="00407E78">
              <w:t xml:space="preserve"> </w:t>
            </w:r>
            <w:r w:rsidR="00EF269E">
              <w:t>Sa procédure ;</w:t>
            </w:r>
          </w:p>
          <w:p w:rsidR="00290C27" w:rsidRDefault="00290C27" w:rsidP="005D517A">
            <w:r>
              <w:t>3.</w:t>
            </w:r>
            <w:r w:rsidR="00407E78">
              <w:t xml:space="preserve"> </w:t>
            </w:r>
            <w:r w:rsidR="00641B2F">
              <w:t xml:space="preserve"> </w:t>
            </w:r>
            <w:r w:rsidR="00EF269E">
              <w:t>Les obligations de l’employeur</w:t>
            </w:r>
            <w:r w:rsidR="00407E78">
              <w:t xml:space="preserve"> </w:t>
            </w:r>
            <w:r>
              <w:t>;</w:t>
            </w:r>
          </w:p>
          <w:p w:rsidR="00290C27" w:rsidRPr="004637CD" w:rsidRDefault="00290C27" w:rsidP="005D517A">
            <w:r>
              <w:t>4.</w:t>
            </w:r>
            <w:r w:rsidR="00407E78">
              <w:t xml:space="preserve"> </w:t>
            </w:r>
            <w:r w:rsidR="00641B2F">
              <w:t xml:space="preserve"> Les </w:t>
            </w:r>
            <w:r w:rsidR="00EF269E">
              <w:t>délais de prescription.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0A102E">
              <w:t>20/09/2020 au 25/09/2020</w:t>
            </w:r>
            <w:bookmarkStart w:id="0" w:name="_GoBack"/>
            <w:bookmarkEnd w:id="0"/>
            <w:r>
              <w:t xml:space="preserve"> à l’Institut </w:t>
            </w:r>
            <w:r w:rsidR="00EF269E">
              <w:t>du travail de Strasbourg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43" w:rsidRDefault="003A5D43" w:rsidP="00233632">
      <w:r>
        <w:separator/>
      </w:r>
    </w:p>
  </w:endnote>
  <w:endnote w:type="continuationSeparator" w:id="0">
    <w:p w:rsidR="003A5D43" w:rsidRDefault="003A5D4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10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102E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43" w:rsidRDefault="003A5D43" w:rsidP="00233632">
      <w:r>
        <w:separator/>
      </w:r>
    </w:p>
  </w:footnote>
  <w:footnote w:type="continuationSeparator" w:id="0">
    <w:p w:rsidR="003A5D43" w:rsidRDefault="003A5D4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D76"/>
    <w:rsid w:val="000A102E"/>
    <w:rsid w:val="000D06C4"/>
    <w:rsid w:val="000D5AA8"/>
    <w:rsid w:val="000E2FA0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5003"/>
    <w:rsid w:val="003A5D4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B2F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01821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CD6485"/>
    <w:rsid w:val="00CE71CB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EF269E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03FD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73FFED-F488-4511-A3D2-146DC95F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2020-09-04T13:46:00Z</dcterms:created>
  <dcterms:modified xsi:type="dcterms:W3CDTF">2020-09-04T13:46:00Z</dcterms:modified>
</cp:coreProperties>
</file>